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F71DD" w:rsidRPr="009F2D83" w14:paraId="5DB87E69" w14:textId="77777777" w:rsidTr="00226E02">
        <w:tc>
          <w:tcPr>
            <w:tcW w:w="96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</w:tcPr>
          <w:p w14:paraId="6604B59F" w14:textId="44E083AA" w:rsidR="000F71DD" w:rsidRPr="00226E02" w:rsidRDefault="000F71DD" w:rsidP="00226E02">
            <w:pPr>
              <w:pStyle w:val="Nagwek1"/>
              <w:spacing w:after="240" w:line="27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6E0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ZGŁOSZENIE UCZESTNICTWA W PRETARGU USTNYM OGRANICZONYM NA SPRZEDAŻ NIERUCHO</w:t>
            </w:r>
            <w:r w:rsidR="00A25356" w:rsidRPr="00226E0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M</w:t>
            </w:r>
            <w:r w:rsidRPr="00226E0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OŚCI OZNACZONEJ JAKO DZIAŁKA NR 90 K.M. 2 O POWIERZCHNI 0,3000 HA, POŁOŻONEJ W OBRĘBIE</w:t>
            </w:r>
            <w:r w:rsidR="00226E0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 xml:space="preserve"> </w:t>
            </w:r>
            <w:r w:rsidRPr="00226E0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EWIDENYCJNYM WOLA MOKRZE</w:t>
            </w:r>
            <w:r w:rsidR="00752E76" w:rsidRPr="00226E0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S</w:t>
            </w:r>
            <w:r w:rsidRPr="00226E02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KA</w:t>
            </w:r>
          </w:p>
        </w:tc>
      </w:tr>
    </w:tbl>
    <w:p w14:paraId="41E41DFB" w14:textId="189DC04A" w:rsidR="000F71DD" w:rsidRPr="00226E02" w:rsidRDefault="000F71DD" w:rsidP="00226E02">
      <w:pPr>
        <w:pStyle w:val="Nagwek2"/>
        <w:spacing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226E02">
        <w:rPr>
          <w:rFonts w:ascii="Arial" w:hAnsi="Arial" w:cs="Arial"/>
          <w:color w:val="auto"/>
          <w:sz w:val="24"/>
          <w:szCs w:val="24"/>
        </w:rPr>
        <w:t>DANE WNIOSKODAWCY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838"/>
        <w:gridCol w:w="2693"/>
        <w:gridCol w:w="1985"/>
        <w:gridCol w:w="3118"/>
      </w:tblGrid>
      <w:tr w:rsidR="00B86295" w:rsidRPr="00AA4EF9" w14:paraId="5D7F43F3" w14:textId="77777777" w:rsidTr="00226E02">
        <w:tc>
          <w:tcPr>
            <w:tcW w:w="183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</w:tcPr>
          <w:p w14:paraId="7C1E2C78" w14:textId="3B1BFBF0" w:rsidR="000F71DD" w:rsidRPr="00AA4EF9" w:rsidRDefault="00621947" w:rsidP="000F71DD">
            <w:pPr>
              <w:jc w:val="both"/>
              <w:rPr>
                <w:rFonts w:ascii="Arial" w:hAnsi="Arial" w:cs="Arial"/>
              </w:rPr>
            </w:pPr>
            <w:r w:rsidRPr="00AA4EF9">
              <w:rPr>
                <w:rFonts w:ascii="Arial" w:hAnsi="Arial" w:cs="Arial"/>
              </w:rPr>
              <w:t>NAZWISKO</w:t>
            </w:r>
          </w:p>
        </w:tc>
        <w:tc>
          <w:tcPr>
            <w:tcW w:w="26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C9CFCD1" w14:textId="77777777" w:rsidR="000F71DD" w:rsidRPr="00AA4EF9" w:rsidRDefault="000F71DD" w:rsidP="000F71D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</w:tcPr>
          <w:p w14:paraId="1D9BB645" w14:textId="0562812B" w:rsidR="000F71DD" w:rsidRPr="00AA4EF9" w:rsidRDefault="00621947" w:rsidP="000F71DD">
            <w:pPr>
              <w:jc w:val="both"/>
              <w:rPr>
                <w:rFonts w:ascii="Arial" w:hAnsi="Arial" w:cs="Arial"/>
              </w:rPr>
            </w:pPr>
            <w:r w:rsidRPr="00AA4EF9">
              <w:rPr>
                <w:rFonts w:ascii="Arial" w:hAnsi="Arial" w:cs="Arial"/>
              </w:rPr>
              <w:t>IMIĘ (IMIONA)</w:t>
            </w:r>
          </w:p>
        </w:tc>
        <w:tc>
          <w:tcPr>
            <w:tcW w:w="31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9AC2E75" w14:textId="77777777" w:rsidR="000F71DD" w:rsidRPr="00AA4EF9" w:rsidRDefault="000F71DD" w:rsidP="000F71DD">
            <w:pPr>
              <w:jc w:val="both"/>
              <w:rPr>
                <w:rFonts w:ascii="Arial" w:hAnsi="Arial" w:cs="Arial"/>
              </w:rPr>
            </w:pPr>
          </w:p>
        </w:tc>
      </w:tr>
      <w:tr w:rsidR="00B86295" w:rsidRPr="00AA4EF9" w14:paraId="44D31164" w14:textId="77777777" w:rsidTr="00226E02">
        <w:tc>
          <w:tcPr>
            <w:tcW w:w="183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</w:tcPr>
          <w:p w14:paraId="765EAE72" w14:textId="3256CFC3" w:rsidR="000F71DD" w:rsidRPr="00AA4EF9" w:rsidRDefault="00621947" w:rsidP="000F71DD">
            <w:pPr>
              <w:jc w:val="both"/>
              <w:rPr>
                <w:rFonts w:ascii="Arial" w:hAnsi="Arial" w:cs="Arial"/>
              </w:rPr>
            </w:pPr>
            <w:r w:rsidRPr="00AA4EF9">
              <w:rPr>
                <w:rFonts w:ascii="Arial" w:hAnsi="Arial" w:cs="Arial"/>
              </w:rPr>
              <w:t>KOD POCZTOWY</w:t>
            </w:r>
          </w:p>
        </w:tc>
        <w:tc>
          <w:tcPr>
            <w:tcW w:w="26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9573E35" w14:textId="77777777" w:rsidR="000F71DD" w:rsidRPr="00AA4EF9" w:rsidRDefault="000F71DD" w:rsidP="000F71D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</w:tcPr>
          <w:p w14:paraId="12FA3539" w14:textId="15CF4FCC" w:rsidR="000F71DD" w:rsidRPr="00AA4EF9" w:rsidRDefault="00B86295" w:rsidP="000F71DD">
            <w:pPr>
              <w:jc w:val="both"/>
              <w:rPr>
                <w:rFonts w:ascii="Arial" w:hAnsi="Arial" w:cs="Arial"/>
              </w:rPr>
            </w:pPr>
            <w:r w:rsidRPr="00AA4EF9">
              <w:rPr>
                <w:rFonts w:ascii="Arial" w:hAnsi="Arial" w:cs="Arial"/>
              </w:rPr>
              <w:t>MIEJSCOWOŚĆ</w:t>
            </w:r>
          </w:p>
        </w:tc>
        <w:tc>
          <w:tcPr>
            <w:tcW w:w="31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3D88780" w14:textId="77777777" w:rsidR="000F71DD" w:rsidRPr="00AA4EF9" w:rsidRDefault="000F71DD" w:rsidP="000F71DD">
            <w:pPr>
              <w:jc w:val="both"/>
              <w:rPr>
                <w:rFonts w:ascii="Arial" w:hAnsi="Arial" w:cs="Arial"/>
              </w:rPr>
            </w:pPr>
          </w:p>
        </w:tc>
      </w:tr>
      <w:tr w:rsidR="00B86295" w:rsidRPr="00AA4EF9" w14:paraId="66FE5EDE" w14:textId="77777777" w:rsidTr="00226E02">
        <w:tc>
          <w:tcPr>
            <w:tcW w:w="183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</w:tcPr>
          <w:p w14:paraId="704F05A3" w14:textId="26D6350C" w:rsidR="000F71DD" w:rsidRPr="00AA4EF9" w:rsidRDefault="00B86295" w:rsidP="000F71DD">
            <w:pPr>
              <w:jc w:val="both"/>
              <w:rPr>
                <w:rFonts w:ascii="Arial" w:hAnsi="Arial" w:cs="Arial"/>
              </w:rPr>
            </w:pPr>
            <w:r w:rsidRPr="00AA4EF9">
              <w:rPr>
                <w:rFonts w:ascii="Arial" w:hAnsi="Arial" w:cs="Arial"/>
              </w:rPr>
              <w:t>ULICA</w:t>
            </w:r>
          </w:p>
        </w:tc>
        <w:tc>
          <w:tcPr>
            <w:tcW w:w="26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2983607" w14:textId="77777777" w:rsidR="000F71DD" w:rsidRPr="00AA4EF9" w:rsidRDefault="000F71DD" w:rsidP="000F71D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</w:tcPr>
          <w:p w14:paraId="445D6F1A" w14:textId="45DD57B8" w:rsidR="000F71DD" w:rsidRPr="00AA4EF9" w:rsidRDefault="00B86295" w:rsidP="000F71DD">
            <w:pPr>
              <w:jc w:val="both"/>
              <w:rPr>
                <w:rFonts w:ascii="Arial" w:hAnsi="Arial" w:cs="Arial"/>
              </w:rPr>
            </w:pPr>
            <w:r w:rsidRPr="00AA4EF9">
              <w:rPr>
                <w:rFonts w:ascii="Arial" w:hAnsi="Arial" w:cs="Arial"/>
              </w:rPr>
              <w:t>NR DOMU</w:t>
            </w:r>
          </w:p>
        </w:tc>
        <w:tc>
          <w:tcPr>
            <w:tcW w:w="31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7C1A00" w14:textId="77777777" w:rsidR="000F71DD" w:rsidRPr="00AA4EF9" w:rsidRDefault="000F71DD" w:rsidP="000F71D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6137F88" w14:textId="73F80E4A" w:rsidR="000F71DD" w:rsidRPr="00226E02" w:rsidRDefault="000F71DD" w:rsidP="00226E02">
      <w:pPr>
        <w:pStyle w:val="Nagwek2"/>
        <w:jc w:val="center"/>
        <w:rPr>
          <w:rFonts w:ascii="Arial" w:hAnsi="Arial" w:cs="Arial"/>
          <w:sz w:val="24"/>
          <w:szCs w:val="24"/>
        </w:rPr>
      </w:pPr>
      <w:r w:rsidRPr="00226E02">
        <w:rPr>
          <w:rFonts w:ascii="Arial" w:hAnsi="Arial" w:cs="Arial"/>
          <w:color w:val="auto"/>
          <w:sz w:val="24"/>
          <w:szCs w:val="24"/>
        </w:rPr>
        <w:t>DANE KONTAKTOWE</w:t>
      </w:r>
    </w:p>
    <w:tbl>
      <w:tblPr>
        <w:tblStyle w:val="Tabela-Siatka"/>
        <w:tblW w:w="11619" w:type="dxa"/>
        <w:tblLook w:val="04A0" w:firstRow="1" w:lastRow="0" w:firstColumn="1" w:lastColumn="0" w:noHBand="0" w:noVBand="1"/>
      </w:tblPr>
      <w:tblGrid>
        <w:gridCol w:w="1838"/>
        <w:gridCol w:w="2693"/>
        <w:gridCol w:w="1985"/>
        <w:gridCol w:w="1985"/>
        <w:gridCol w:w="3118"/>
      </w:tblGrid>
      <w:tr w:rsidR="00226E02" w:rsidRPr="00D92E3F" w14:paraId="6CD94C66" w14:textId="77777777" w:rsidTr="00226E02">
        <w:tc>
          <w:tcPr>
            <w:tcW w:w="183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</w:tcPr>
          <w:p w14:paraId="52A1D6F6" w14:textId="25487D6C" w:rsidR="00226E02" w:rsidRPr="00D92E3F" w:rsidRDefault="00226E02" w:rsidP="000F71DD">
            <w:pPr>
              <w:jc w:val="both"/>
              <w:rPr>
                <w:rFonts w:ascii="Arial" w:hAnsi="Arial" w:cs="Arial"/>
              </w:rPr>
            </w:pPr>
            <w:r w:rsidRPr="00D92E3F">
              <w:rPr>
                <w:rFonts w:ascii="Arial" w:hAnsi="Arial" w:cs="Arial"/>
              </w:rPr>
              <w:t>NR TELEFONU</w:t>
            </w:r>
          </w:p>
        </w:tc>
        <w:tc>
          <w:tcPr>
            <w:tcW w:w="26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5C06ED7" w14:textId="77777777" w:rsidR="00226E02" w:rsidRPr="00D92E3F" w:rsidRDefault="00226E02" w:rsidP="000F71D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</w:tcPr>
          <w:p w14:paraId="712DD00D" w14:textId="77777777" w:rsidR="00226E02" w:rsidRPr="00D92E3F" w:rsidRDefault="00226E02" w:rsidP="000F71D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</w:tcPr>
          <w:p w14:paraId="6268EEEB" w14:textId="7E572B87" w:rsidR="00226E02" w:rsidRPr="00D92E3F" w:rsidRDefault="00226E02" w:rsidP="000F71DD">
            <w:pPr>
              <w:jc w:val="both"/>
              <w:rPr>
                <w:rFonts w:ascii="Arial" w:hAnsi="Arial" w:cs="Arial"/>
              </w:rPr>
            </w:pPr>
            <w:r w:rsidRPr="00D92E3F">
              <w:rPr>
                <w:rFonts w:ascii="Arial" w:hAnsi="Arial" w:cs="Arial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EA28BC7" w14:textId="77777777" w:rsidR="00226E02" w:rsidRPr="00D92E3F" w:rsidRDefault="00226E02" w:rsidP="000F71D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CB0C166" w14:textId="61BA229F" w:rsidR="000F71DD" w:rsidRPr="00D92E3F" w:rsidRDefault="000F71DD" w:rsidP="00226E02">
      <w:pPr>
        <w:spacing w:before="240" w:after="0" w:line="276" w:lineRule="auto"/>
        <w:rPr>
          <w:rFonts w:ascii="Arial" w:hAnsi="Arial" w:cs="Arial"/>
        </w:rPr>
      </w:pPr>
      <w:r w:rsidRPr="00082A43">
        <w:rPr>
          <w:rFonts w:ascii="Arial" w:hAnsi="Arial" w:cs="Arial"/>
          <w:b/>
          <w:bCs/>
        </w:rPr>
        <w:t>Oświadczam, że</w:t>
      </w:r>
      <w:r w:rsidRPr="00D92E3F">
        <w:rPr>
          <w:rFonts w:ascii="Arial" w:hAnsi="Arial" w:cs="Arial"/>
        </w:rPr>
        <w:t>:</w:t>
      </w:r>
    </w:p>
    <w:p w14:paraId="6E9702C7" w14:textId="3D24BEEA" w:rsidR="000F71DD" w:rsidRPr="00D92E3F" w:rsidRDefault="00017C07" w:rsidP="00226E0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92E3F">
        <w:rPr>
          <w:rFonts w:ascii="Arial" w:hAnsi="Arial" w:cs="Arial"/>
        </w:rPr>
        <w:t xml:space="preserve">Zapoznałam/em się z warunkami przetargu zamieszczonymi w ogłoszeniu Wójta Gminy Przyrów o przetargu ustnym ograniczonym na sprzedaż działki 90 k.m.2, położonej w obrębie Wola </w:t>
      </w:r>
      <w:proofErr w:type="spellStart"/>
      <w:r w:rsidRPr="00D92E3F">
        <w:rPr>
          <w:rFonts w:ascii="Arial" w:hAnsi="Arial" w:cs="Arial"/>
        </w:rPr>
        <w:t>Mokrzeska</w:t>
      </w:r>
      <w:proofErr w:type="spellEnd"/>
      <w:r w:rsidRPr="00D92E3F">
        <w:rPr>
          <w:rFonts w:ascii="Arial" w:hAnsi="Arial" w:cs="Arial"/>
        </w:rPr>
        <w:t xml:space="preserve">, gm. Przyrów oraz akceptuje warunki przetargowe be zastrzeżeń. </w:t>
      </w:r>
    </w:p>
    <w:p w14:paraId="5B0063F2" w14:textId="426392B9" w:rsidR="00017C07" w:rsidRPr="00D92E3F" w:rsidRDefault="00017C07" w:rsidP="00226E0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92E3F">
        <w:rPr>
          <w:rFonts w:ascii="Arial" w:hAnsi="Arial" w:cs="Arial"/>
        </w:rPr>
        <w:t xml:space="preserve">Znany jest mi stan prawny i techniczny działki nr 90 k.m.2, położonej w miejscowości Wola </w:t>
      </w:r>
      <w:proofErr w:type="spellStart"/>
      <w:r w:rsidRPr="00D92E3F">
        <w:rPr>
          <w:rFonts w:ascii="Arial" w:hAnsi="Arial" w:cs="Arial"/>
        </w:rPr>
        <w:t>Mokrzeska</w:t>
      </w:r>
      <w:proofErr w:type="spellEnd"/>
      <w:r w:rsidRPr="00D92E3F">
        <w:rPr>
          <w:rFonts w:ascii="Arial" w:hAnsi="Arial" w:cs="Arial"/>
        </w:rPr>
        <w:t>.</w:t>
      </w:r>
    </w:p>
    <w:p w14:paraId="46167171" w14:textId="42984181" w:rsidR="00017C07" w:rsidRPr="00D92E3F" w:rsidRDefault="00017C07" w:rsidP="00226E0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92E3F">
        <w:rPr>
          <w:rFonts w:ascii="Arial" w:hAnsi="Arial" w:cs="Arial"/>
        </w:rPr>
        <w:t xml:space="preserve">Dysponuje tytułem prawnym do nieruchomości przyległej do działki nr 90 k.m.2.                                     </w:t>
      </w:r>
    </w:p>
    <w:p w14:paraId="3CAFD11C" w14:textId="380FCB59" w:rsidR="00017C07" w:rsidRPr="00082A43" w:rsidRDefault="00017C07" w:rsidP="00017C07">
      <w:pPr>
        <w:pStyle w:val="Akapitzlist"/>
        <w:rPr>
          <w:rFonts w:ascii="Arial" w:hAnsi="Arial" w:cs="Arial"/>
          <w:b/>
          <w:bCs/>
        </w:rPr>
      </w:pPr>
    </w:p>
    <w:p w14:paraId="2967B78C" w14:textId="68708DEB" w:rsidR="003B4806" w:rsidRPr="00D92E3F" w:rsidRDefault="00017C07" w:rsidP="005F09D8">
      <w:pPr>
        <w:pStyle w:val="Akapitzlist"/>
        <w:spacing w:after="100" w:afterAutospacing="1" w:line="276" w:lineRule="auto"/>
        <w:ind w:hanging="720"/>
        <w:rPr>
          <w:rFonts w:ascii="Arial" w:hAnsi="Arial" w:cs="Arial"/>
        </w:rPr>
      </w:pPr>
      <w:r w:rsidRPr="00082A43">
        <w:rPr>
          <w:rFonts w:ascii="Arial" w:hAnsi="Arial" w:cs="Arial"/>
          <w:b/>
          <w:bCs/>
        </w:rPr>
        <w:t>W załączeniu składam dokumenty</w:t>
      </w:r>
      <w:r w:rsidR="00B60089" w:rsidRPr="00D92E3F">
        <w:rPr>
          <w:rFonts w:ascii="Arial" w:hAnsi="Arial" w:cs="Arial"/>
        </w:rPr>
        <w:t>*</w:t>
      </w:r>
      <w:r w:rsidRPr="00D92E3F">
        <w:rPr>
          <w:rFonts w:ascii="Arial" w:hAnsi="Arial" w:cs="Arial"/>
        </w:rPr>
        <w:t>:</w:t>
      </w:r>
    </w:p>
    <w:p w14:paraId="64EEF59A" w14:textId="7AE6B838" w:rsidR="00017C07" w:rsidRPr="00D92E3F" w:rsidRDefault="003B4806" w:rsidP="005F09D8">
      <w:pPr>
        <w:pStyle w:val="Akapitzlist"/>
        <w:numPr>
          <w:ilvl w:val="0"/>
          <w:numId w:val="2"/>
        </w:numPr>
        <w:spacing w:after="100" w:afterAutospacing="1" w:line="276" w:lineRule="auto"/>
        <w:rPr>
          <w:rFonts w:ascii="Arial" w:hAnsi="Arial" w:cs="Arial"/>
        </w:rPr>
      </w:pPr>
      <w:r w:rsidRPr="00D92E3F">
        <w:rPr>
          <w:rFonts w:ascii="Arial" w:hAnsi="Arial" w:cs="Arial"/>
        </w:rPr>
        <w:t>Kserokopia dowodu osobistego</w:t>
      </w:r>
      <w:r w:rsidR="00A25356">
        <w:rPr>
          <w:rFonts w:ascii="Arial" w:hAnsi="Arial" w:cs="Arial"/>
        </w:rPr>
        <w:t>.</w:t>
      </w:r>
    </w:p>
    <w:p w14:paraId="5F00B09A" w14:textId="3A0B8C0F" w:rsidR="003B4806" w:rsidRPr="00D92E3F" w:rsidRDefault="003B4806" w:rsidP="005F09D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D92E3F">
        <w:rPr>
          <w:rFonts w:ascii="Arial" w:hAnsi="Arial" w:cs="Arial"/>
        </w:rPr>
        <w:t>Kserokopia wniesienia wadium</w:t>
      </w:r>
      <w:r w:rsidR="00A25356">
        <w:rPr>
          <w:rFonts w:ascii="Arial" w:hAnsi="Arial" w:cs="Arial"/>
        </w:rPr>
        <w:t>.</w:t>
      </w:r>
    </w:p>
    <w:p w14:paraId="65EF8BD6" w14:textId="3A32BEB3" w:rsidR="003B4806" w:rsidRPr="00D92E3F" w:rsidRDefault="003B4806" w:rsidP="005F09D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92E3F">
        <w:rPr>
          <w:rFonts w:ascii="Arial" w:hAnsi="Arial" w:cs="Arial"/>
        </w:rPr>
        <w:t>W przypadku osób fizycznych pozostających w związku małżeńskim, w którym obowiązuje ustrój wspólności majątkowej małżeńskiej w przetargu uczestniczą oboje małżonkowie lub jeden z małżonków, jeżeli posiada zgodę małżonka do dokonania określonej czynności prawnej – Oświadczenie małżonka o ustroju majątkowym stanowiące Załącznik nr 1</w:t>
      </w:r>
      <w:r w:rsidR="00731AC0" w:rsidRPr="00644E6A">
        <w:rPr>
          <w:rFonts w:ascii="Arial" w:hAnsi="Arial" w:cs="Arial"/>
        </w:rPr>
        <w:t>**</w:t>
      </w:r>
      <w:r w:rsidR="00A25356">
        <w:rPr>
          <w:rFonts w:ascii="Arial" w:hAnsi="Arial" w:cs="Arial"/>
        </w:rPr>
        <w:t>.</w:t>
      </w:r>
    </w:p>
    <w:p w14:paraId="54ACF43E" w14:textId="513364AB" w:rsidR="00316EEE" w:rsidRPr="00406305" w:rsidRDefault="00316EEE" w:rsidP="005F09D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92E3F">
        <w:rPr>
          <w:rFonts w:ascii="Arial" w:hAnsi="Arial" w:cs="Arial"/>
        </w:rPr>
        <w:t>Oświadczenie małżonka w sprawie wyrażenia zgody na udział w przetargu stanowiące Załącznik nr 2</w:t>
      </w:r>
      <w:r w:rsidR="00731AC0" w:rsidRPr="00644E6A">
        <w:rPr>
          <w:rFonts w:ascii="Arial" w:hAnsi="Arial" w:cs="Arial"/>
        </w:rPr>
        <w:t>**</w:t>
      </w:r>
      <w:r w:rsidR="00A25356">
        <w:rPr>
          <w:rFonts w:ascii="Arial" w:hAnsi="Arial" w:cs="Arial"/>
        </w:rPr>
        <w:t>.</w:t>
      </w:r>
    </w:p>
    <w:p w14:paraId="6570F76E" w14:textId="79262011" w:rsidR="00406305" w:rsidRPr="00406305" w:rsidRDefault="00406305" w:rsidP="005F09D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06305">
        <w:rPr>
          <w:rFonts w:ascii="Arial" w:hAnsi="Arial" w:cs="Arial"/>
        </w:rPr>
        <w:t>Oświadczenie określające tytuł prawny do nieruchomości</w:t>
      </w:r>
      <w:r>
        <w:rPr>
          <w:rFonts w:ascii="Arial" w:hAnsi="Arial" w:cs="Arial"/>
        </w:rPr>
        <w:t xml:space="preserve"> </w:t>
      </w:r>
      <w:r w:rsidRPr="00D92E3F">
        <w:rPr>
          <w:rFonts w:ascii="Arial" w:hAnsi="Arial" w:cs="Arial"/>
        </w:rPr>
        <w:t xml:space="preserve">stanowiące Załącznik nr </w:t>
      </w:r>
      <w:r>
        <w:rPr>
          <w:rFonts w:ascii="Arial" w:hAnsi="Arial" w:cs="Arial"/>
        </w:rPr>
        <w:t>3</w:t>
      </w:r>
      <w:r w:rsidR="00731AC0" w:rsidRPr="00644E6A">
        <w:rPr>
          <w:rFonts w:ascii="Arial" w:hAnsi="Arial" w:cs="Arial"/>
        </w:rPr>
        <w:t>**</w:t>
      </w:r>
      <w:r w:rsidR="00A25356">
        <w:rPr>
          <w:rFonts w:ascii="Arial" w:hAnsi="Arial" w:cs="Arial"/>
        </w:rPr>
        <w:t>.</w:t>
      </w:r>
    </w:p>
    <w:p w14:paraId="130A7720" w14:textId="62F7B329" w:rsidR="00406305" w:rsidRPr="00406305" w:rsidRDefault="00FB1EDB" w:rsidP="005F09D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92E3F">
        <w:rPr>
          <w:rFonts w:ascii="Arial" w:hAnsi="Arial" w:cs="Arial"/>
        </w:rPr>
        <w:t xml:space="preserve">Pełnomocnictwo upoważniające do działania na każdym etapie postępowania przetargowego w przypadku gdy </w:t>
      </w:r>
      <w:r w:rsidR="0078511A" w:rsidRPr="00D92E3F">
        <w:rPr>
          <w:rFonts w:ascii="Arial" w:hAnsi="Arial" w:cs="Arial"/>
        </w:rPr>
        <w:t xml:space="preserve">uczestnik jest reprezentowany przez pełnomocnika. Dokument stwierdzający udzielenie pełnomocnictwa – za wyjątkiem zwolnień </w:t>
      </w:r>
      <w:r w:rsidR="00E6150F" w:rsidRPr="00D92E3F">
        <w:rPr>
          <w:rFonts w:ascii="Arial" w:hAnsi="Arial" w:cs="Arial"/>
        </w:rPr>
        <w:t>wymienionych</w:t>
      </w:r>
      <w:r w:rsidR="0078511A" w:rsidRPr="00D92E3F">
        <w:rPr>
          <w:rFonts w:ascii="Arial" w:hAnsi="Arial" w:cs="Arial"/>
        </w:rPr>
        <w:t xml:space="preserve"> w załączniku do ustawy o opłacie skarbowej z dnia 16 listopada 2006 r. – podlega opłacie skarbowej w wysokości 17,00 zł. Opłatę można uiścić w kasie Urzędu Gminy Przyrów</w:t>
      </w:r>
      <w:r w:rsidR="00E6150F" w:rsidRPr="00D92E3F">
        <w:rPr>
          <w:rFonts w:ascii="Arial" w:hAnsi="Arial" w:cs="Arial"/>
        </w:rPr>
        <w:t xml:space="preserve"> pok. Nr 2 lub na konto Urzędu Gminy w Przyrowie Nr</w:t>
      </w:r>
      <w:r w:rsidR="00E6150F" w:rsidRPr="00D92E3F">
        <w:rPr>
          <w:rFonts w:ascii="Arial" w:hAnsi="Arial" w:cs="Arial"/>
          <w:color w:val="000000"/>
        </w:rPr>
        <w:t xml:space="preserve"> KBS O/Niegowa F/Przyrów Nr 55 8591 0007 0330 0926 0013 0010. </w:t>
      </w:r>
      <w:r w:rsidR="00E6150F" w:rsidRPr="00D92E3F">
        <w:rPr>
          <w:rFonts w:ascii="Arial" w:hAnsi="Arial" w:cs="Arial"/>
        </w:rPr>
        <w:t xml:space="preserve"> </w:t>
      </w:r>
    </w:p>
    <w:p w14:paraId="60B4A8FC" w14:textId="77777777" w:rsidR="009D67B4" w:rsidRPr="00D92E3F" w:rsidRDefault="009D67B4" w:rsidP="00D92E3F">
      <w:pPr>
        <w:rPr>
          <w:rFonts w:ascii="Arial" w:hAnsi="Arial" w:cs="Arial"/>
        </w:rPr>
      </w:pPr>
    </w:p>
    <w:p w14:paraId="1A368613" w14:textId="6AF1E05E" w:rsidR="00552E4D" w:rsidRPr="00D92E3F" w:rsidRDefault="00E6150F" w:rsidP="00552E4D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 w:rsidRPr="00D92E3F">
        <w:rPr>
          <w:rFonts w:ascii="Arial" w:hAnsi="Arial" w:cs="Arial"/>
          <w:i/>
          <w:iCs/>
        </w:rPr>
        <w:t xml:space="preserve">          </w:t>
      </w:r>
      <w:r w:rsidRPr="00356199">
        <w:rPr>
          <w:rFonts w:ascii="Arial" w:hAnsi="Arial" w:cs="Arial"/>
          <w:i/>
          <w:iCs/>
          <w:color w:val="AEAAAA" w:themeColor="background2" w:themeShade="BF"/>
        </w:rPr>
        <w:t xml:space="preserve"> </w:t>
      </w:r>
      <w:r w:rsidR="00552E4D" w:rsidRPr="00356199">
        <w:rPr>
          <w:rFonts w:ascii="Arial" w:hAnsi="Arial" w:cs="Arial"/>
          <w:i/>
          <w:iCs/>
          <w:color w:val="AEAAAA" w:themeColor="background2" w:themeShade="BF"/>
        </w:rPr>
        <w:t xml:space="preserve">____________________                                        ____________________ </w:t>
      </w:r>
      <w:r w:rsidR="00552E4D">
        <w:rPr>
          <w:rFonts w:ascii="Arial" w:hAnsi="Arial" w:cs="Arial"/>
          <w:i/>
          <w:iCs/>
        </w:rPr>
        <w:t xml:space="preserve">      </w:t>
      </w:r>
    </w:p>
    <w:p w14:paraId="4EEB0EF7" w14:textId="648F6314" w:rsidR="00E6150F" w:rsidRPr="005F09D8" w:rsidRDefault="00552E4D" w:rsidP="009D67B4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 w:rsidRPr="005F09D8">
        <w:rPr>
          <w:rFonts w:ascii="Arial" w:hAnsi="Arial" w:cs="Arial"/>
          <w:i/>
          <w:iCs/>
          <w:sz w:val="20"/>
          <w:szCs w:val="20"/>
        </w:rPr>
        <w:t xml:space="preserve">           </w:t>
      </w:r>
      <w:r w:rsidR="005F09D8">
        <w:rPr>
          <w:rFonts w:ascii="Arial" w:hAnsi="Arial" w:cs="Arial"/>
          <w:i/>
          <w:iCs/>
          <w:sz w:val="20"/>
          <w:szCs w:val="20"/>
        </w:rPr>
        <w:t xml:space="preserve">  </w:t>
      </w:r>
      <w:r w:rsidRPr="005F09D8">
        <w:rPr>
          <w:rFonts w:ascii="Arial" w:hAnsi="Arial" w:cs="Arial"/>
          <w:i/>
          <w:iCs/>
          <w:sz w:val="20"/>
          <w:szCs w:val="20"/>
        </w:rPr>
        <w:t xml:space="preserve">  miejscowość, data                                                      </w:t>
      </w:r>
      <w:r w:rsidR="005F09D8">
        <w:rPr>
          <w:rFonts w:ascii="Arial" w:hAnsi="Arial" w:cs="Arial"/>
          <w:i/>
          <w:iCs/>
          <w:sz w:val="20"/>
          <w:szCs w:val="20"/>
        </w:rPr>
        <w:t xml:space="preserve"> </w:t>
      </w:r>
      <w:r w:rsidRPr="005F09D8">
        <w:rPr>
          <w:rFonts w:ascii="Arial" w:hAnsi="Arial" w:cs="Arial"/>
          <w:i/>
          <w:iCs/>
          <w:sz w:val="20"/>
          <w:szCs w:val="20"/>
        </w:rPr>
        <w:t xml:space="preserve"> </w:t>
      </w:r>
      <w:r w:rsidR="002B16C0" w:rsidRPr="005F09D8">
        <w:rPr>
          <w:rFonts w:ascii="Arial" w:hAnsi="Arial" w:cs="Arial"/>
          <w:i/>
          <w:iCs/>
          <w:sz w:val="20"/>
          <w:szCs w:val="20"/>
        </w:rPr>
        <w:t xml:space="preserve">czytelny </w:t>
      </w:r>
      <w:r w:rsidR="00E6150F" w:rsidRPr="005F09D8">
        <w:rPr>
          <w:rFonts w:ascii="Arial" w:hAnsi="Arial" w:cs="Arial"/>
          <w:i/>
          <w:iCs/>
          <w:sz w:val="20"/>
          <w:szCs w:val="20"/>
        </w:rPr>
        <w:t xml:space="preserve">podpis lub podpisy                                                                                                   </w:t>
      </w:r>
      <w:r w:rsidR="00E6150F" w:rsidRPr="005F09D8">
        <w:rPr>
          <w:rFonts w:ascii="Arial" w:hAnsi="Arial" w:cs="Arial"/>
          <w:i/>
          <w:iCs/>
        </w:rPr>
        <w:t xml:space="preserve">                                                            </w:t>
      </w:r>
    </w:p>
    <w:p w14:paraId="3BBE0848" w14:textId="77777777" w:rsidR="00B60089" w:rsidRPr="00D92E3F" w:rsidRDefault="00B60089" w:rsidP="00A22D8B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6BF17221" w14:textId="2C2FD7FD" w:rsidR="00B60089" w:rsidRPr="002B3B74" w:rsidRDefault="00B60089" w:rsidP="005F09D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2B3B74">
        <w:rPr>
          <w:rFonts w:ascii="Arial" w:hAnsi="Arial" w:cs="Arial"/>
          <w:b/>
          <w:bCs/>
          <w:i/>
          <w:iCs/>
        </w:rPr>
        <w:t xml:space="preserve">UWAGA! </w:t>
      </w:r>
      <w:r w:rsidR="00A22D8B" w:rsidRPr="002B3B74">
        <w:rPr>
          <w:rFonts w:ascii="Arial" w:hAnsi="Arial" w:cs="Arial"/>
          <w:b/>
          <w:bCs/>
          <w:i/>
          <w:iCs/>
        </w:rPr>
        <w:t>W PRZYPADKU WSPÓŁWŁASCIELI,</w:t>
      </w:r>
      <w:r w:rsidR="001A7611" w:rsidRPr="002B3B74">
        <w:rPr>
          <w:rFonts w:ascii="Arial" w:hAnsi="Arial" w:cs="Arial"/>
          <w:b/>
          <w:bCs/>
          <w:i/>
          <w:iCs/>
        </w:rPr>
        <w:t xml:space="preserve"> </w:t>
      </w:r>
      <w:r w:rsidR="00A22D8B" w:rsidRPr="002B3B74">
        <w:rPr>
          <w:rFonts w:ascii="Arial" w:hAnsi="Arial" w:cs="Arial"/>
          <w:b/>
          <w:bCs/>
          <w:i/>
          <w:iCs/>
        </w:rPr>
        <w:t>WNOSEK SKŁADAJA W</w:t>
      </w:r>
      <w:r w:rsidRPr="002B3B74">
        <w:rPr>
          <w:rFonts w:ascii="Arial" w:hAnsi="Arial" w:cs="Arial"/>
          <w:b/>
          <w:bCs/>
          <w:i/>
          <w:iCs/>
        </w:rPr>
        <w:t>S</w:t>
      </w:r>
      <w:r w:rsidR="00A22D8B" w:rsidRPr="002B3B74">
        <w:rPr>
          <w:rFonts w:ascii="Arial" w:hAnsi="Arial" w:cs="Arial"/>
          <w:b/>
          <w:bCs/>
          <w:i/>
          <w:iCs/>
        </w:rPr>
        <w:t>ZYSCY WSPÓŁWŁA</w:t>
      </w:r>
      <w:r w:rsidR="00752E76" w:rsidRPr="002B3B74">
        <w:rPr>
          <w:rFonts w:ascii="Arial" w:hAnsi="Arial" w:cs="Arial"/>
          <w:b/>
          <w:bCs/>
          <w:i/>
          <w:iCs/>
        </w:rPr>
        <w:t>Ś</w:t>
      </w:r>
      <w:r w:rsidR="00A22D8B" w:rsidRPr="002B3B74">
        <w:rPr>
          <w:rFonts w:ascii="Arial" w:hAnsi="Arial" w:cs="Arial"/>
          <w:b/>
          <w:bCs/>
          <w:i/>
          <w:iCs/>
        </w:rPr>
        <w:t>CIELE NIERU</w:t>
      </w:r>
      <w:r w:rsidRPr="002B3B74">
        <w:rPr>
          <w:rFonts w:ascii="Arial" w:hAnsi="Arial" w:cs="Arial"/>
          <w:b/>
          <w:bCs/>
          <w:i/>
          <w:iCs/>
        </w:rPr>
        <w:t>C</w:t>
      </w:r>
      <w:r w:rsidR="00A22D8B" w:rsidRPr="002B3B74">
        <w:rPr>
          <w:rFonts w:ascii="Arial" w:hAnsi="Arial" w:cs="Arial"/>
          <w:b/>
          <w:bCs/>
          <w:i/>
          <w:iCs/>
        </w:rPr>
        <w:t>HOMOŚCI PRZYLEGŁEJ DO PRZEDMIOTU SPRZEDAŻY</w:t>
      </w:r>
    </w:p>
    <w:p w14:paraId="060190FA" w14:textId="095DBB91" w:rsidR="00A22D8B" w:rsidRPr="00D92E3F" w:rsidRDefault="00A22D8B" w:rsidP="00B60089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 w:rsidRPr="00D92E3F">
        <w:rPr>
          <w:rFonts w:ascii="Arial" w:hAnsi="Arial" w:cs="Arial"/>
          <w:i/>
          <w:iCs/>
        </w:rPr>
        <w:t xml:space="preserve">______________________________________________                                </w:t>
      </w:r>
    </w:p>
    <w:p w14:paraId="0CFB6B0B" w14:textId="69AB60F5" w:rsidR="00752E76" w:rsidRPr="005F09D8" w:rsidRDefault="00B60089" w:rsidP="005F09D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5F09D8">
        <w:rPr>
          <w:rFonts w:ascii="Arial" w:hAnsi="Arial" w:cs="Arial"/>
          <w:sz w:val="20"/>
          <w:szCs w:val="20"/>
        </w:rPr>
        <w:t>*</w:t>
      </w:r>
      <w:r w:rsidR="00A22D8B" w:rsidRPr="005F09D8">
        <w:rPr>
          <w:rFonts w:ascii="Arial" w:hAnsi="Arial" w:cs="Arial"/>
          <w:sz w:val="20"/>
          <w:szCs w:val="20"/>
        </w:rPr>
        <w:t xml:space="preserve">  </w:t>
      </w:r>
      <w:r w:rsidR="00752E76" w:rsidRPr="005F09D8">
        <w:rPr>
          <w:rFonts w:ascii="Arial" w:hAnsi="Arial" w:cs="Arial"/>
          <w:sz w:val="20"/>
          <w:szCs w:val="20"/>
        </w:rPr>
        <w:t>Złożenie niekompletnego wniosku skutkować będzie odmową zakwalifikowania do udziału w przetargu.</w:t>
      </w:r>
    </w:p>
    <w:p w14:paraId="0DE6D965" w14:textId="702F777F" w:rsidR="00406305" w:rsidRPr="005F09D8" w:rsidRDefault="00406305" w:rsidP="005F09D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09D8">
        <w:rPr>
          <w:rFonts w:ascii="Arial" w:hAnsi="Arial" w:cs="Arial"/>
          <w:sz w:val="20"/>
          <w:szCs w:val="20"/>
        </w:rPr>
        <w:t>** Dokument do pobrania ze strony internetowej lub w Referacie Rolnictwa Ochrony Środowiska i Gospodarki Gruntami Urzędu Gminy Przyrów pokój nr 14</w:t>
      </w:r>
      <w:r w:rsidRPr="005F09D8">
        <w:rPr>
          <w:rFonts w:ascii="Arial" w:hAnsi="Arial" w:cs="Arial"/>
          <w:i/>
          <w:iCs/>
          <w:sz w:val="20"/>
          <w:szCs w:val="20"/>
        </w:rPr>
        <w:t>.</w:t>
      </w:r>
    </w:p>
    <w:p w14:paraId="67F797DC" w14:textId="77777777" w:rsidR="005243E1" w:rsidRDefault="005243E1" w:rsidP="00B60089">
      <w:pPr>
        <w:autoSpaceDE w:val="0"/>
        <w:autoSpaceDN w:val="0"/>
        <w:adjustRightInd w:val="0"/>
        <w:spacing w:after="0"/>
        <w:rPr>
          <w:rFonts w:ascii="TimesNewRomanPS-ItalicMT" w:hAnsi="TimesNewRomanPS-ItalicMT" w:cs="TimesNewRomanPS-ItalicMT"/>
          <w:i/>
          <w:iCs/>
          <w:sz w:val="18"/>
          <w:szCs w:val="18"/>
        </w:rPr>
      </w:pPr>
    </w:p>
    <w:p w14:paraId="01600CFE" w14:textId="77777777" w:rsidR="005243E1" w:rsidRPr="00B20964" w:rsidRDefault="005243E1" w:rsidP="00D92E3F">
      <w:pPr>
        <w:pStyle w:val="Cytatintensywny"/>
        <w:pBdr>
          <w:top w:val="dashDotStroked" w:sz="24" w:space="0" w:color="1F4E79"/>
          <w:bottom w:val="dashDotStroked" w:sz="24" w:space="1" w:color="1F4E79"/>
        </w:pBdr>
        <w:spacing w:before="0" w:after="0" w:line="276" w:lineRule="auto"/>
        <w:ind w:left="0" w:right="-28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bookmarkStart w:id="0" w:name="_Hlk133311394"/>
      <w:r w:rsidRPr="00B20964">
        <w:rPr>
          <w:rFonts w:ascii="Arial" w:hAnsi="Arial" w:cs="Arial"/>
          <w:i w:val="0"/>
          <w:color w:val="000000"/>
          <w:sz w:val="22"/>
          <w:szCs w:val="22"/>
        </w:rPr>
        <w:t xml:space="preserve">Zgodnie z art. 13 Rozporządzenia Parlamentu Europejskiego i Rady (UE) 2016/679 z dnia                 27 kwietnia 2016r. w sprawie ochrony osób fizycznych w związku z przetwarzaniem danych osobowych i w sprawie swobodnego przepływu takich danych oraz uchylenia dyrektywy 95/46/WE (ogólne rozporządzenie o ochronie danych – RODO) informujemy, iż: </w:t>
      </w:r>
    </w:p>
    <w:p w14:paraId="5CDF2751" w14:textId="77777777" w:rsidR="005243E1" w:rsidRPr="00B20964" w:rsidRDefault="005243E1" w:rsidP="00D92E3F">
      <w:pPr>
        <w:spacing w:after="0" w:line="276" w:lineRule="auto"/>
        <w:rPr>
          <w:rFonts w:ascii="Arial" w:hAnsi="Arial" w:cs="Arial"/>
        </w:rPr>
      </w:pPr>
    </w:p>
    <w:p w14:paraId="77F42D5C" w14:textId="77777777" w:rsidR="005243E1" w:rsidRPr="00B20964" w:rsidRDefault="005243E1" w:rsidP="00D92E3F">
      <w:pPr>
        <w:pStyle w:val="Akapitzlist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Style w:val="ListLabel28"/>
          <w:rFonts w:ascii="Arial" w:hAnsi="Arial" w:cs="Arial"/>
          <w:sz w:val="22"/>
          <w:szCs w:val="22"/>
        </w:rPr>
      </w:pPr>
      <w:r w:rsidRPr="00B20964">
        <w:rPr>
          <w:rStyle w:val="ListLabel28"/>
          <w:rFonts w:ascii="Arial" w:hAnsi="Arial" w:cs="Arial"/>
          <w:sz w:val="22"/>
          <w:szCs w:val="22"/>
        </w:rPr>
        <w:t xml:space="preserve">Administratorem Państwa danych osobowych jest Gmina Przyrów, z siedzibą 42-248 Przyrów, ul. Częstochowska 7, reprezentowana przez Wójta </w:t>
      </w:r>
      <w:r w:rsidRPr="00B20964">
        <w:rPr>
          <w:rStyle w:val="ListLabel10"/>
          <w:rFonts w:ascii="Arial" w:hAnsi="Arial" w:cs="Arial"/>
        </w:rPr>
        <w:t>Gminy</w:t>
      </w:r>
      <w:r w:rsidRPr="00B20964">
        <w:rPr>
          <w:rStyle w:val="ListLabel28"/>
          <w:rFonts w:ascii="Arial" w:hAnsi="Arial" w:cs="Arial"/>
          <w:sz w:val="22"/>
          <w:szCs w:val="22"/>
        </w:rPr>
        <w:t>.</w:t>
      </w:r>
    </w:p>
    <w:p w14:paraId="6D7D0D0B" w14:textId="77777777" w:rsidR="005243E1" w:rsidRPr="00B20964" w:rsidRDefault="005243E1" w:rsidP="00D92E3F">
      <w:pPr>
        <w:pStyle w:val="Akapitzlist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Style w:val="ListLabel28"/>
          <w:rFonts w:ascii="Arial" w:hAnsi="Arial" w:cs="Arial"/>
          <w:sz w:val="22"/>
          <w:szCs w:val="22"/>
        </w:rPr>
      </w:pPr>
      <w:r w:rsidRPr="00B20964">
        <w:rPr>
          <w:rStyle w:val="ListLabel28"/>
          <w:rFonts w:ascii="Arial" w:hAnsi="Arial" w:cs="Arial"/>
          <w:sz w:val="22"/>
          <w:szCs w:val="22"/>
        </w:rPr>
        <w:t xml:space="preserve">Kontakt naszym z inspektorem ochrony danych: e-mail: iod@przyrow.pl </w:t>
      </w:r>
    </w:p>
    <w:p w14:paraId="716A4B1D" w14:textId="77777777" w:rsidR="005243E1" w:rsidRPr="00B20964" w:rsidRDefault="005243E1" w:rsidP="00D92E3F">
      <w:pPr>
        <w:pStyle w:val="Akapitzlist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Style w:val="ListLabel28"/>
          <w:rFonts w:ascii="Arial" w:hAnsi="Arial" w:cs="Arial"/>
          <w:sz w:val="22"/>
          <w:szCs w:val="22"/>
        </w:rPr>
      </w:pPr>
      <w:r w:rsidRPr="00B20964">
        <w:rPr>
          <w:rStyle w:val="ListLabel28"/>
          <w:rFonts w:ascii="Arial" w:hAnsi="Arial" w:cs="Arial"/>
          <w:sz w:val="22"/>
          <w:szCs w:val="22"/>
        </w:rPr>
        <w:t xml:space="preserve">Dane osobowe są gromadzone i przetwarzane w celu: </w:t>
      </w:r>
    </w:p>
    <w:p w14:paraId="15D09BF0" w14:textId="77777777" w:rsidR="005243E1" w:rsidRPr="00B20964" w:rsidRDefault="005243E1" w:rsidP="00D92E3F">
      <w:pPr>
        <w:pStyle w:val="Akapitzlist"/>
        <w:numPr>
          <w:ilvl w:val="0"/>
          <w:numId w:val="4"/>
        </w:numPr>
        <w:tabs>
          <w:tab w:val="clear" w:pos="720"/>
          <w:tab w:val="num" w:pos="142"/>
        </w:tabs>
        <w:suppressAutoHyphens/>
        <w:spacing w:after="0" w:line="276" w:lineRule="auto"/>
        <w:jc w:val="both"/>
        <w:rPr>
          <w:rStyle w:val="ListLabel28"/>
          <w:rFonts w:ascii="Arial" w:hAnsi="Arial" w:cs="Arial"/>
          <w:sz w:val="22"/>
          <w:szCs w:val="22"/>
        </w:rPr>
      </w:pPr>
      <w:r w:rsidRPr="00B20964">
        <w:rPr>
          <w:rStyle w:val="ListLabel28"/>
          <w:rFonts w:ascii="Arial" w:hAnsi="Arial" w:cs="Arial"/>
          <w:sz w:val="22"/>
          <w:szCs w:val="22"/>
        </w:rPr>
        <w:t xml:space="preserve">realizacji przetargu ustnego ograniczonego zgodnie z ustawą z dnia 21 sierpnia 1997 r. o </w:t>
      </w:r>
      <w:r w:rsidRPr="00B20964">
        <w:rPr>
          <w:rStyle w:val="ListLabel10"/>
          <w:rFonts w:ascii="Arial" w:hAnsi="Arial" w:cs="Arial"/>
        </w:rPr>
        <w:t xml:space="preserve">gospodarce nieruchomościami oraz </w:t>
      </w:r>
      <w:r w:rsidRPr="00B20964">
        <w:rPr>
          <w:rFonts w:ascii="Arial" w:hAnsi="Arial" w:cs="Arial"/>
        </w:rPr>
        <w:t>Rozporządzenia Rady Ministrów w sprawie sposobu i trybu przeprowadzania przetargów oraz rokowań na nieruchomości z dnia 14 września 2004 roku </w:t>
      </w:r>
      <w:r w:rsidRPr="00B20964">
        <w:rPr>
          <w:rStyle w:val="ListLabel10"/>
          <w:rFonts w:ascii="Arial" w:hAnsi="Arial" w:cs="Arial"/>
        </w:rPr>
        <w:t>na podstawie art. 6 ust.1 lit. B i C RODO.</w:t>
      </w:r>
    </w:p>
    <w:p w14:paraId="7EFAF829" w14:textId="77777777" w:rsidR="005243E1" w:rsidRPr="00B20964" w:rsidRDefault="005243E1" w:rsidP="00D92E3F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Style w:val="ListLabel28"/>
          <w:rFonts w:ascii="Arial" w:hAnsi="Arial" w:cs="Arial"/>
          <w:sz w:val="22"/>
          <w:szCs w:val="22"/>
        </w:rPr>
      </w:pPr>
      <w:r w:rsidRPr="00B20964">
        <w:rPr>
          <w:rStyle w:val="ListLabel28"/>
          <w:rFonts w:ascii="Arial" w:hAnsi="Arial" w:cs="Arial"/>
          <w:sz w:val="22"/>
          <w:szCs w:val="22"/>
        </w:rPr>
        <w:t>w pozostałych przypadkach dane są przetwarzane na podstawie udzielonej przez Państwa dobrowolnej zgody,  w zakresie i celu określonym w treści zgody, na podstawie art. 6 ust. 1 lit. A RODO.</w:t>
      </w:r>
    </w:p>
    <w:p w14:paraId="7D0F4303" w14:textId="553FF289" w:rsidR="005243E1" w:rsidRPr="00B20964" w:rsidRDefault="005243E1" w:rsidP="00D92E3F">
      <w:pPr>
        <w:pStyle w:val="Akapitzlist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Style w:val="ListLabel28"/>
          <w:rFonts w:ascii="Arial" w:hAnsi="Arial" w:cs="Arial"/>
          <w:sz w:val="22"/>
          <w:szCs w:val="22"/>
        </w:rPr>
      </w:pPr>
      <w:r w:rsidRPr="00B20964">
        <w:rPr>
          <w:rStyle w:val="ListLabel28"/>
          <w:rFonts w:ascii="Arial" w:hAnsi="Arial" w:cs="Arial"/>
          <w:sz w:val="22"/>
          <w:szCs w:val="22"/>
        </w:rPr>
        <w:t>Dane po zrealizowaniu celu, dla którego zostały zebrane, będą przetwarzane do celów archiwalnych i przechowywane przez okres niezbędny do zrealizowania przepisów dotyczących archiwizowania danych obowiązujących u Administratora tj. 10 lat.</w:t>
      </w:r>
    </w:p>
    <w:p w14:paraId="4D8ACFB0" w14:textId="77777777" w:rsidR="005243E1" w:rsidRPr="00B20964" w:rsidRDefault="005243E1" w:rsidP="00D92E3F">
      <w:pPr>
        <w:pStyle w:val="Akapitzlist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Style w:val="ListLabel28"/>
          <w:rFonts w:ascii="Arial" w:hAnsi="Arial" w:cs="Arial"/>
          <w:sz w:val="22"/>
          <w:szCs w:val="22"/>
        </w:rPr>
      </w:pPr>
      <w:r w:rsidRPr="00B20964">
        <w:rPr>
          <w:rStyle w:val="ListLabel28"/>
          <w:rFonts w:ascii="Arial" w:hAnsi="Arial" w:cs="Arial"/>
          <w:sz w:val="22"/>
          <w:szCs w:val="22"/>
        </w:rPr>
        <w:t>Po zakończeniu przetwarzania dane osobowe nie będą przetwarzane w innym celu niż pierwotny cel przetwarzania</w:t>
      </w:r>
    </w:p>
    <w:p w14:paraId="614E67AE" w14:textId="77777777" w:rsidR="005243E1" w:rsidRPr="00B20964" w:rsidRDefault="005243E1" w:rsidP="00D92E3F">
      <w:pPr>
        <w:pStyle w:val="Akapitzlist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Style w:val="ListLabel28"/>
          <w:rFonts w:ascii="Arial" w:hAnsi="Arial" w:cs="Arial"/>
          <w:sz w:val="22"/>
          <w:szCs w:val="22"/>
        </w:rPr>
      </w:pPr>
      <w:r w:rsidRPr="00B20964">
        <w:rPr>
          <w:rStyle w:val="ListLabel28"/>
          <w:rFonts w:ascii="Arial" w:hAnsi="Arial" w:cs="Arial"/>
          <w:sz w:val="22"/>
          <w:szCs w:val="22"/>
        </w:rPr>
        <w:t>Odbiorcami Państwa danych osobowych mogą być:</w:t>
      </w:r>
    </w:p>
    <w:p w14:paraId="17EC68C3" w14:textId="77777777" w:rsidR="005243E1" w:rsidRPr="00B20964" w:rsidRDefault="005243E1" w:rsidP="00D92E3F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Style w:val="ListLabel28"/>
          <w:rFonts w:ascii="Arial" w:hAnsi="Arial" w:cs="Arial"/>
          <w:sz w:val="22"/>
          <w:szCs w:val="22"/>
        </w:rPr>
      </w:pPr>
      <w:r w:rsidRPr="00B20964">
        <w:rPr>
          <w:rStyle w:val="ListLabel28"/>
          <w:rFonts w:ascii="Arial" w:hAnsi="Arial" w:cs="Arial"/>
          <w:sz w:val="22"/>
          <w:szCs w:val="22"/>
        </w:rPr>
        <w:t xml:space="preserve">osoby upoważnione przez administratora do przetwarzania danych w ramach wykonywania swoich obowiązków służbowych; </w:t>
      </w:r>
    </w:p>
    <w:p w14:paraId="637BBF8E" w14:textId="77777777" w:rsidR="005243E1" w:rsidRPr="00B20964" w:rsidRDefault="005243E1" w:rsidP="00D92E3F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Style w:val="ListLabel28"/>
          <w:rFonts w:ascii="Arial" w:hAnsi="Arial" w:cs="Arial"/>
          <w:sz w:val="22"/>
          <w:szCs w:val="22"/>
        </w:rPr>
      </w:pPr>
      <w:r w:rsidRPr="00B20964">
        <w:rPr>
          <w:rStyle w:val="ListLabel28"/>
          <w:rFonts w:ascii="Arial" w:hAnsi="Arial" w:cs="Arial"/>
          <w:sz w:val="22"/>
          <w:szCs w:val="22"/>
        </w:rPr>
        <w:t xml:space="preserve">podmioty, którym administrator na podstawie stosownych umów zleca wykonanie czynności, z którymi wiąże się konieczność przetwarzania danych (podmioty przetwarzające); </w:t>
      </w:r>
    </w:p>
    <w:p w14:paraId="1D7085B4" w14:textId="77777777" w:rsidR="005243E1" w:rsidRPr="00B20964" w:rsidRDefault="005243E1" w:rsidP="00D92E3F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Style w:val="ListLabel28"/>
          <w:rFonts w:ascii="Arial" w:hAnsi="Arial" w:cs="Arial"/>
          <w:sz w:val="22"/>
          <w:szCs w:val="22"/>
        </w:rPr>
      </w:pPr>
      <w:r w:rsidRPr="00B20964">
        <w:rPr>
          <w:rStyle w:val="ListLabel28"/>
          <w:rFonts w:ascii="Arial" w:hAnsi="Arial" w:cs="Arial"/>
          <w:sz w:val="22"/>
          <w:szCs w:val="22"/>
        </w:rPr>
        <w:t>podmioty upoważnione na podstawie obowiązujących przepisów prawa.</w:t>
      </w:r>
    </w:p>
    <w:p w14:paraId="00C5F913" w14:textId="77777777" w:rsidR="005243E1" w:rsidRPr="00B20964" w:rsidRDefault="005243E1" w:rsidP="00D92E3F">
      <w:pPr>
        <w:pStyle w:val="Akapitzlist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Style w:val="ListLabel28"/>
          <w:rFonts w:ascii="Arial" w:hAnsi="Arial" w:cs="Arial"/>
          <w:sz w:val="22"/>
          <w:szCs w:val="22"/>
        </w:rPr>
      </w:pPr>
      <w:r w:rsidRPr="00B20964">
        <w:rPr>
          <w:rStyle w:val="ListLabel28"/>
          <w:rFonts w:ascii="Arial" w:hAnsi="Arial" w:cs="Arial"/>
          <w:sz w:val="22"/>
          <w:szCs w:val="22"/>
        </w:rPr>
        <w:t xml:space="preserve">Posiadają Państwo prawo do żądania od administratora dostępu do swoich danych osobowych, ich sprostowania, usunięcia lub ograniczenia przetwarzania, a także prawo wniesienia sprzeciwu wobec przetwarzania oraz prawo do przenoszenia danych. </w:t>
      </w:r>
    </w:p>
    <w:p w14:paraId="45F10799" w14:textId="77777777" w:rsidR="005243E1" w:rsidRPr="00B20964" w:rsidRDefault="005243E1" w:rsidP="00D92E3F">
      <w:pPr>
        <w:pStyle w:val="Akapitzlist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Style w:val="ListLabel28"/>
          <w:rFonts w:ascii="Arial" w:hAnsi="Arial" w:cs="Arial"/>
          <w:sz w:val="22"/>
          <w:szCs w:val="22"/>
        </w:rPr>
      </w:pPr>
      <w:r w:rsidRPr="00B20964">
        <w:rPr>
          <w:rStyle w:val="ListLabel28"/>
          <w:rFonts w:ascii="Arial" w:hAnsi="Arial" w:cs="Arial"/>
          <w:sz w:val="22"/>
          <w:szCs w:val="22"/>
        </w:rPr>
        <w:t xml:space="preserve">W przypadku, gdy przetwarzanie danych osobowych odbywa się na podstawie udzielonej dobrowolnej zgody, posiadają Państwo prawo do cofnięcia tej zgody w dowolnym momencie bez wpływu na zgodność z prawem przetwarzania, którego dokonano na podstawie zgody przed jej cofnięciem. </w:t>
      </w:r>
    </w:p>
    <w:p w14:paraId="4ABD4D2D" w14:textId="77777777" w:rsidR="005243E1" w:rsidRPr="00B20964" w:rsidRDefault="005243E1" w:rsidP="00D92E3F">
      <w:pPr>
        <w:pStyle w:val="Akapitzlist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Style w:val="ListLabel28"/>
          <w:rFonts w:ascii="Arial" w:hAnsi="Arial" w:cs="Arial"/>
          <w:sz w:val="22"/>
          <w:szCs w:val="22"/>
        </w:rPr>
      </w:pPr>
      <w:r w:rsidRPr="00B20964">
        <w:rPr>
          <w:rStyle w:val="ListLabel28"/>
          <w:rFonts w:ascii="Arial" w:hAnsi="Arial" w:cs="Arial"/>
          <w:sz w:val="22"/>
          <w:szCs w:val="22"/>
        </w:rPr>
        <w:t xml:space="preserve">Przysługuje Państwu prawo wniesienia skargi do organu nadzorującego przestrzeganie przepisów ochrony danych osobowych, tj. Prezesa Urzędu Ochrony Danych Osobowych. </w:t>
      </w:r>
    </w:p>
    <w:p w14:paraId="5B469F6C" w14:textId="77777777" w:rsidR="005243E1" w:rsidRPr="00B20964" w:rsidRDefault="005243E1" w:rsidP="00D92E3F">
      <w:pPr>
        <w:pStyle w:val="Akapitzlist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Style w:val="ListLabel28"/>
          <w:rFonts w:ascii="Arial" w:hAnsi="Arial" w:cs="Arial"/>
          <w:sz w:val="22"/>
          <w:szCs w:val="22"/>
        </w:rPr>
      </w:pPr>
      <w:r w:rsidRPr="00B20964">
        <w:rPr>
          <w:rStyle w:val="ListLabel28"/>
          <w:rFonts w:ascii="Arial" w:hAnsi="Arial" w:cs="Arial"/>
          <w:sz w:val="22"/>
          <w:szCs w:val="22"/>
        </w:rPr>
        <w:t>Administrator nie przekazuje ani nie zamierza przekazywać danych osobowych do państwa trzeciego czy organizacji międzynarodowych.</w:t>
      </w:r>
    </w:p>
    <w:p w14:paraId="3F5ED78A" w14:textId="77777777" w:rsidR="005243E1" w:rsidRPr="00B20964" w:rsidRDefault="005243E1" w:rsidP="00D92E3F">
      <w:pPr>
        <w:pStyle w:val="Akapitzlist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Style w:val="ListLabel28"/>
          <w:rFonts w:ascii="Arial" w:hAnsi="Arial" w:cs="Arial"/>
          <w:sz w:val="22"/>
          <w:szCs w:val="22"/>
        </w:rPr>
      </w:pPr>
      <w:r w:rsidRPr="00B20964">
        <w:rPr>
          <w:rStyle w:val="ListLabel28"/>
          <w:rFonts w:ascii="Arial" w:hAnsi="Arial" w:cs="Arial"/>
          <w:sz w:val="22"/>
          <w:szCs w:val="22"/>
        </w:rPr>
        <w:t>Administrator nie stosuje mechanizmów zautomatyzowanego podejmowania decyzji, w tym nie stosuje profilowania.</w:t>
      </w:r>
    </w:p>
    <w:p w14:paraId="1D2F1811" w14:textId="77777777" w:rsidR="005243E1" w:rsidRPr="00B20964" w:rsidRDefault="005243E1" w:rsidP="005243E1">
      <w:pPr>
        <w:spacing w:after="57"/>
        <w:rPr>
          <w:rFonts w:ascii="Arial" w:hAnsi="Arial" w:cs="Arial"/>
          <w:i/>
        </w:rPr>
      </w:pPr>
    </w:p>
    <w:p w14:paraId="4AD546AA" w14:textId="77777777" w:rsidR="005243E1" w:rsidRDefault="005243E1" w:rsidP="005243E1">
      <w:pPr>
        <w:spacing w:after="57"/>
        <w:rPr>
          <w:rFonts w:ascii="Arial" w:hAnsi="Arial" w:cs="Arial"/>
          <w:i/>
        </w:rPr>
      </w:pPr>
    </w:p>
    <w:p w14:paraId="7839C48C" w14:textId="77777777" w:rsidR="005F09D8" w:rsidRPr="00B20964" w:rsidRDefault="005F09D8" w:rsidP="005243E1">
      <w:pPr>
        <w:spacing w:after="57"/>
        <w:rPr>
          <w:rFonts w:ascii="Arial" w:hAnsi="Arial" w:cs="Arial"/>
          <w:i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5243E1" w:rsidRPr="00B20964" w14:paraId="13FF3B30" w14:textId="77777777" w:rsidTr="000D0791">
        <w:trPr>
          <w:trHeight w:val="25"/>
        </w:trPr>
        <w:tc>
          <w:tcPr>
            <w:tcW w:w="4819" w:type="dxa"/>
            <w:shd w:val="clear" w:color="auto" w:fill="auto"/>
          </w:tcPr>
          <w:p w14:paraId="7304D347" w14:textId="68D89E23" w:rsidR="005243E1" w:rsidRPr="00B20964" w:rsidRDefault="005556A6" w:rsidP="00AB7B06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t xml:space="preserve">                                                                                  </w:t>
            </w:r>
          </w:p>
        </w:tc>
        <w:tc>
          <w:tcPr>
            <w:tcW w:w="4818" w:type="dxa"/>
            <w:shd w:val="clear" w:color="auto" w:fill="auto"/>
          </w:tcPr>
          <w:p w14:paraId="1B2A3DBC" w14:textId="08978001" w:rsidR="005243E1" w:rsidRPr="00B20964" w:rsidRDefault="005556A6" w:rsidP="005556A6">
            <w:pPr>
              <w:pStyle w:val="Zawartotabeli"/>
              <w:rPr>
                <w:rStyle w:val="ListLabel28"/>
                <w:rFonts w:ascii="Arial" w:hAnsi="Arial" w:cs="Arial"/>
                <w:sz w:val="22"/>
                <w:szCs w:val="22"/>
              </w:rPr>
            </w:pPr>
            <w:r w:rsidRPr="00356199">
              <w:rPr>
                <w:rFonts w:ascii="Arial" w:hAnsi="Arial" w:cs="Arial"/>
                <w:i/>
                <w:iCs/>
                <w:color w:val="AEAAAA" w:themeColor="background2" w:themeShade="BF"/>
                <w:sz w:val="22"/>
                <w:szCs w:val="22"/>
              </w:rPr>
              <w:t>____________________</w:t>
            </w:r>
          </w:p>
          <w:p w14:paraId="3E8F2159" w14:textId="58920902" w:rsidR="005243E1" w:rsidRPr="005F09D8" w:rsidRDefault="005556A6" w:rsidP="005556A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F09D8">
              <w:rPr>
                <w:rStyle w:val="ListLabel28"/>
                <w:rFonts w:ascii="Arial" w:hAnsi="Arial" w:cs="Arial"/>
              </w:rPr>
              <w:t xml:space="preserve">     </w:t>
            </w:r>
            <w:r w:rsidR="005243E1" w:rsidRPr="005F09D8">
              <w:rPr>
                <w:rStyle w:val="ListLabel28"/>
                <w:rFonts w:ascii="Arial" w:hAnsi="Arial" w:cs="Arial"/>
              </w:rPr>
              <w:t>data i czytelny podpis</w:t>
            </w:r>
          </w:p>
        </w:tc>
      </w:tr>
    </w:tbl>
    <w:p w14:paraId="5F956567" w14:textId="77777777" w:rsidR="005243E1" w:rsidRPr="00B20964" w:rsidRDefault="005243E1" w:rsidP="00B60089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</w:p>
    <w:bookmarkEnd w:id="0"/>
    <w:p w14:paraId="4907EB2E" w14:textId="77777777" w:rsidR="00E6150F" w:rsidRPr="00621947" w:rsidRDefault="00E6150F" w:rsidP="00E6150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sectPr w:rsidR="00E6150F" w:rsidRPr="00621947" w:rsidSect="00226E02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41F54"/>
    <w:multiLevelType w:val="hybridMultilevel"/>
    <w:tmpl w:val="08D2D666"/>
    <w:lvl w:ilvl="0" w:tplc="81A40602">
      <w:start w:val="1"/>
      <w:numFmt w:val="bullet"/>
      <w:lvlText w:val="❒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82193"/>
    <w:multiLevelType w:val="multilevel"/>
    <w:tmpl w:val="6FBA8C9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2" w15:restartNumberingAfterBreak="0">
    <w:nsid w:val="553803E2"/>
    <w:multiLevelType w:val="multilevel"/>
    <w:tmpl w:val="171CEB3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Cs/>
        <w:color w:val="00000A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497E33"/>
    <w:multiLevelType w:val="hybridMultilevel"/>
    <w:tmpl w:val="E9666F86"/>
    <w:lvl w:ilvl="0" w:tplc="EAAA2B2E">
      <w:start w:val="1"/>
      <w:numFmt w:val="bullet"/>
      <w:lvlText w:val="❒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703C8"/>
    <w:multiLevelType w:val="multilevel"/>
    <w:tmpl w:val="3860060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num w:numId="1" w16cid:durableId="572273867">
    <w:abstractNumId w:val="3"/>
  </w:num>
  <w:num w:numId="2" w16cid:durableId="1378236086">
    <w:abstractNumId w:val="0"/>
  </w:num>
  <w:num w:numId="3" w16cid:durableId="36006300">
    <w:abstractNumId w:val="2"/>
  </w:num>
  <w:num w:numId="4" w16cid:durableId="1338120952">
    <w:abstractNumId w:val="4"/>
  </w:num>
  <w:num w:numId="5" w16cid:durableId="1239708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DD"/>
    <w:rsid w:val="00017C07"/>
    <w:rsid w:val="00082A43"/>
    <w:rsid w:val="000D0791"/>
    <w:rsid w:val="000F71DD"/>
    <w:rsid w:val="001A7611"/>
    <w:rsid w:val="001D7AA0"/>
    <w:rsid w:val="00226E02"/>
    <w:rsid w:val="002B0875"/>
    <w:rsid w:val="002B16C0"/>
    <w:rsid w:val="002B3B74"/>
    <w:rsid w:val="00316EEE"/>
    <w:rsid w:val="00356199"/>
    <w:rsid w:val="003B4806"/>
    <w:rsid w:val="00406305"/>
    <w:rsid w:val="005243E1"/>
    <w:rsid w:val="00552E4D"/>
    <w:rsid w:val="005556A6"/>
    <w:rsid w:val="005F09D8"/>
    <w:rsid w:val="00621947"/>
    <w:rsid w:val="006755F9"/>
    <w:rsid w:val="00731AC0"/>
    <w:rsid w:val="00752E76"/>
    <w:rsid w:val="0078511A"/>
    <w:rsid w:val="008665CC"/>
    <w:rsid w:val="00883F5A"/>
    <w:rsid w:val="00890C33"/>
    <w:rsid w:val="008A5A1E"/>
    <w:rsid w:val="009D67B4"/>
    <w:rsid w:val="009F2D83"/>
    <w:rsid w:val="00A22D8B"/>
    <w:rsid w:val="00A25356"/>
    <w:rsid w:val="00A33821"/>
    <w:rsid w:val="00AA4EF9"/>
    <w:rsid w:val="00B20964"/>
    <w:rsid w:val="00B60089"/>
    <w:rsid w:val="00B86295"/>
    <w:rsid w:val="00C95DAD"/>
    <w:rsid w:val="00D92E3F"/>
    <w:rsid w:val="00E6150F"/>
    <w:rsid w:val="00FB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BA22"/>
  <w15:chartTrackingRefBased/>
  <w15:docId w15:val="{F36CA3BA-E8E8-48AA-88BA-F6418CB2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6E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6E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7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F71DD"/>
    <w:pPr>
      <w:ind w:left="720"/>
      <w:contextualSpacing/>
    </w:pPr>
  </w:style>
  <w:style w:type="character" w:customStyle="1" w:styleId="ListLabel10">
    <w:name w:val="ListLabel 10"/>
    <w:qFormat/>
    <w:rsid w:val="005243E1"/>
    <w:rPr>
      <w:rFonts w:cs="OpenSymbol;Arial Unicode MS"/>
    </w:rPr>
  </w:style>
  <w:style w:type="character" w:customStyle="1" w:styleId="ListLabel28">
    <w:name w:val="ListLabel 28"/>
    <w:qFormat/>
    <w:rsid w:val="005243E1"/>
    <w:rPr>
      <w:rFonts w:cs="OpenSymbol;Arial Unicode MS"/>
      <w:sz w:val="20"/>
      <w:szCs w:val="20"/>
    </w:rPr>
  </w:style>
  <w:style w:type="paragraph" w:customStyle="1" w:styleId="Zawartotabeli">
    <w:name w:val="Zawartość tabeli"/>
    <w:basedOn w:val="Normalny"/>
    <w:qFormat/>
    <w:rsid w:val="005243E1"/>
    <w:pPr>
      <w:suppressLineNumbers/>
      <w:suppressAutoHyphens/>
      <w:spacing w:after="0" w:line="240" w:lineRule="auto"/>
    </w:pPr>
    <w:rPr>
      <w:rFonts w:ascii="Liberation Serif;Times New Roma" w:eastAsia="SimSun" w:hAnsi="Liberation Serif;Times New Roma" w:cs="Lucida Sans"/>
      <w:color w:val="00000A"/>
      <w:sz w:val="24"/>
      <w:szCs w:val="24"/>
      <w:lang w:eastAsia="zh-CN" w:bidi="hi-IN"/>
      <w14:ligatures w14:val="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243E1"/>
    <w:pPr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Liberation Serif;Times New Roma" w:eastAsia="SimSun" w:hAnsi="Liberation Serif;Times New Roma" w:cs="Mangal"/>
      <w:b/>
      <w:bCs/>
      <w:i/>
      <w:iCs/>
      <w:color w:val="4F81BD"/>
      <w:sz w:val="24"/>
      <w:szCs w:val="21"/>
      <w:lang w:eastAsia="zh-CN" w:bidi="hi-IN"/>
      <w14:ligatures w14:val="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243E1"/>
    <w:rPr>
      <w:rFonts w:ascii="Liberation Serif;Times New Roma" w:eastAsia="SimSun" w:hAnsi="Liberation Serif;Times New Roma" w:cs="Mangal"/>
      <w:b/>
      <w:bCs/>
      <w:i/>
      <w:iCs/>
      <w:color w:val="4F81BD"/>
      <w:sz w:val="24"/>
      <w:szCs w:val="21"/>
      <w:lang w:eastAsia="zh-CN" w:bidi="hi-IN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226E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26E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 W PRETARGU USTNYM OGRANICZONYM NA SPRZEDAŻ NIERUCHOOŚCI OZNACZONEJ JAKO DZIAŁKA NR 90 K.M. 2</vt:lpstr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 W PRETARGU USTNYM OGRANICZONYM NA SPRZEDAŻ NIERUCHOOŚCI OZNACZONEJ JAKO DZIAŁKA NR 90 K.M. 2</dc:title>
  <dc:subject/>
  <dc:creator>Katarzyna Dziurkowska</dc:creator>
  <cp:keywords/>
  <dc:description/>
  <cp:lastModifiedBy>Tomasz Korgól</cp:lastModifiedBy>
  <cp:revision>22</cp:revision>
  <cp:lastPrinted>2023-04-25T11:41:00Z</cp:lastPrinted>
  <dcterms:created xsi:type="dcterms:W3CDTF">2023-04-24T08:05:00Z</dcterms:created>
  <dcterms:modified xsi:type="dcterms:W3CDTF">2023-05-16T14:39:00Z</dcterms:modified>
</cp:coreProperties>
</file>